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7C" w:rsidRDefault="00EF277C" w:rsidP="00EF277C">
      <w:pPr>
        <w:shd w:val="clear" w:color="auto" w:fill="FFFFFF"/>
        <w:ind w:right="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EF277C" w:rsidRDefault="00EF277C" w:rsidP="00EF277C">
      <w:pPr>
        <w:shd w:val="clear" w:color="auto" w:fill="FFFFFF"/>
        <w:ind w:right="6"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основная общеобразовательная школа №2</w:t>
      </w:r>
    </w:p>
    <w:p w:rsidR="00EF277C" w:rsidRDefault="00EF277C" w:rsidP="00EF277C">
      <w:pPr>
        <w:shd w:val="clear" w:color="auto" w:fill="FFFFFF"/>
        <w:ind w:right="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ПРИКАЗ № 39</w:t>
      </w:r>
    </w:p>
    <w:p w:rsidR="00EF277C" w:rsidRDefault="00EF277C" w:rsidP="00EF277C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27 июня 2007 года</w:t>
      </w:r>
    </w:p>
    <w:p w:rsidR="00EF277C" w:rsidRDefault="00EF277C" w:rsidP="00EF277C">
      <w:pPr>
        <w:shd w:val="clear" w:color="auto" w:fill="FFFFFF"/>
        <w:ind w:right="5" w:firstLine="851"/>
        <w:rPr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proofErr w:type="gramStart"/>
      <w:r>
        <w:rPr>
          <w:sz w:val="28"/>
          <w:szCs w:val="28"/>
        </w:rPr>
        <w:t>организационных</w:t>
      </w:r>
      <w:proofErr w:type="gramEnd"/>
    </w:p>
    <w:p w:rsidR="00EF277C" w:rsidRDefault="00EF277C" w:rsidP="00EF277C">
      <w:pPr>
        <w:shd w:val="clear" w:color="auto" w:fill="FFFFFF"/>
        <w:ind w:right="5" w:firstLine="851"/>
        <w:rPr>
          <w:sz w:val="28"/>
          <w:szCs w:val="28"/>
        </w:rPr>
      </w:pPr>
      <w:r>
        <w:rPr>
          <w:sz w:val="28"/>
          <w:szCs w:val="28"/>
        </w:rPr>
        <w:t xml:space="preserve">мероприятий при переходе на </w:t>
      </w:r>
      <w:proofErr w:type="gramStart"/>
      <w:r>
        <w:rPr>
          <w:sz w:val="28"/>
          <w:szCs w:val="28"/>
        </w:rPr>
        <w:t>новую</w:t>
      </w:r>
      <w:proofErr w:type="gramEnd"/>
    </w:p>
    <w:p w:rsidR="00EF277C" w:rsidRDefault="00EF277C" w:rsidP="00EF277C">
      <w:pPr>
        <w:shd w:val="clear" w:color="auto" w:fill="FFFFFF"/>
        <w:ind w:right="5" w:firstLine="851"/>
        <w:rPr>
          <w:sz w:val="28"/>
          <w:szCs w:val="28"/>
        </w:rPr>
      </w:pPr>
      <w:r>
        <w:rPr>
          <w:sz w:val="28"/>
          <w:szCs w:val="28"/>
        </w:rPr>
        <w:t xml:space="preserve">систему оплаты труда. Переход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F277C" w:rsidRDefault="00EF277C" w:rsidP="00EF277C">
      <w:pPr>
        <w:shd w:val="clear" w:color="auto" w:fill="FFFFFF"/>
        <w:ind w:right="5" w:firstLine="851"/>
        <w:rPr>
          <w:sz w:val="28"/>
          <w:szCs w:val="28"/>
        </w:rPr>
      </w:pPr>
      <w:r>
        <w:rPr>
          <w:sz w:val="28"/>
          <w:szCs w:val="28"/>
        </w:rPr>
        <w:t>новую систему оплаты труда».</w:t>
      </w:r>
    </w:p>
    <w:p w:rsidR="00EF277C" w:rsidRDefault="00EF277C" w:rsidP="00EF277C">
      <w:pPr>
        <w:shd w:val="clear" w:color="auto" w:fill="FFFFFF"/>
        <w:ind w:right="5" w:firstLine="851"/>
        <w:rPr>
          <w:sz w:val="28"/>
          <w:szCs w:val="28"/>
        </w:rPr>
      </w:pPr>
    </w:p>
    <w:p w:rsidR="00EF277C" w:rsidRDefault="00EF277C" w:rsidP="00EF277C">
      <w:pPr>
        <w:shd w:val="clear" w:color="auto" w:fill="FFFFFF"/>
        <w:ind w:right="5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РФ «Об образовании», Трудовым кодексом РФ, Постановлением главы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от 06.06.2007 года №706 «О совершенствовании оплаты труда работников общеобразовательных учреждений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района,  а так же на основании приказов отдела по образованию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№82 от 07 июня 2007 г, «О переходе на новую систему оплаты труда работников общеобразовательных учреждений </w:t>
      </w:r>
      <w:proofErr w:type="spellStart"/>
      <w:r>
        <w:rPr>
          <w:sz w:val="28"/>
          <w:szCs w:val="28"/>
        </w:rPr>
        <w:t>Бутурлиновского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района», №92 от 26 июня 2007 г. «О проведении организационных мероприятий при переходе на новую систему оплаты труда в общеобразовательных учреждениях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EF277C" w:rsidRDefault="00EF277C" w:rsidP="00EF2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приказываю:</w:t>
      </w:r>
    </w:p>
    <w:p w:rsidR="00EF277C" w:rsidRDefault="00EF277C" w:rsidP="00EF277C">
      <w:pPr>
        <w:shd w:val="clear" w:color="auto" w:fill="FFFFFF"/>
        <w:jc w:val="both"/>
        <w:rPr>
          <w:b/>
          <w:sz w:val="28"/>
          <w:szCs w:val="28"/>
        </w:rPr>
      </w:pPr>
    </w:p>
    <w:p w:rsidR="00EF277C" w:rsidRDefault="00EF277C" w:rsidP="00EF2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 Перейти на новую систему оплаты труда с 01. 09. 2007 г.</w:t>
      </w:r>
    </w:p>
    <w:p w:rsidR="00EF277C" w:rsidRDefault="00EF277C" w:rsidP="00EF2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Предупредить до 1 июля 2007 г. под личную подпись всех работников школы о переходе на новую систему оплаты труда с 01 сентября 2007 г.</w:t>
      </w:r>
    </w:p>
    <w:p w:rsidR="00EF277C" w:rsidRDefault="00EF277C" w:rsidP="00EF2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F277C" w:rsidRDefault="00EF277C" w:rsidP="00EF277C"/>
    <w:p w:rsidR="00EF277C" w:rsidRDefault="00EF277C" w:rsidP="00EF277C"/>
    <w:p w:rsidR="00EF277C" w:rsidRDefault="00EF277C" w:rsidP="00EF277C"/>
    <w:p w:rsidR="00EF277C" w:rsidRDefault="00EF277C" w:rsidP="00EF277C">
      <w:pPr>
        <w:tabs>
          <w:tab w:val="left" w:pos="1016"/>
        </w:tabs>
      </w:pPr>
      <w:r>
        <w:tab/>
      </w:r>
    </w:p>
    <w:p w:rsidR="00EF277C" w:rsidRDefault="00EF277C" w:rsidP="00EF277C">
      <w:pPr>
        <w:tabs>
          <w:tab w:val="left" w:pos="1016"/>
        </w:tabs>
      </w:pPr>
    </w:p>
    <w:p w:rsidR="00EF277C" w:rsidRDefault="00EF277C" w:rsidP="00EF277C">
      <w:pPr>
        <w:tabs>
          <w:tab w:val="left" w:pos="1016"/>
        </w:tabs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Директор школы:                         Журавлёв И.И.</w:t>
      </w:r>
    </w:p>
    <w:p w:rsidR="00E22299" w:rsidRDefault="00E22299"/>
    <w:sectPr w:rsidR="00E22299" w:rsidSect="00E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7C"/>
    <w:rsid w:val="00E22299"/>
    <w:rsid w:val="00E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2013-10-23T05:34:00Z</dcterms:created>
  <dcterms:modified xsi:type="dcterms:W3CDTF">2013-10-23T05:35:00Z</dcterms:modified>
</cp:coreProperties>
</file>